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7C" w:rsidRPr="00CA457C" w:rsidRDefault="00CA457C" w:rsidP="00CA457C">
      <w:pPr>
        <w:jc w:val="center"/>
        <w:rPr>
          <w:b/>
          <w:bCs/>
          <w:sz w:val="36"/>
          <w:szCs w:val="36"/>
        </w:rPr>
      </w:pPr>
      <w:bookmarkStart w:id="0" w:name="_GoBack"/>
      <w:proofErr w:type="spellStart"/>
      <w:r w:rsidRPr="00CA457C">
        <w:rPr>
          <w:b/>
          <w:bCs/>
          <w:sz w:val="36"/>
          <w:szCs w:val="36"/>
        </w:rPr>
        <w:t>Merkel</w:t>
      </w:r>
      <w:proofErr w:type="spellEnd"/>
      <w:r w:rsidRPr="00CA457C">
        <w:rPr>
          <w:b/>
          <w:bCs/>
          <w:sz w:val="36"/>
          <w:szCs w:val="36"/>
        </w:rPr>
        <w:t xml:space="preserve"> SR1 карабин нарезной</w:t>
      </w:r>
    </w:p>
    <w:bookmarkEnd w:id="0"/>
    <w:p w:rsidR="00CA457C" w:rsidRPr="00CA457C" w:rsidRDefault="00CA457C" w:rsidP="00CA457C">
      <w:r w:rsidRPr="00CA457C">
        <w:t>Мы благодарны, что Вы выбрали изделие дома Меркель.  С приобретением самозарядного охотничьего ружья с нарезным стволом  Меркель  SR 1  Вы стали обладателем великолепного оружия для охоты. Вы быстро ознакомитесь с ним, если будете обращаться с оружием в соответствии с данной инструкцией.</w:t>
      </w:r>
      <w:r w:rsidRPr="00CA457C">
        <w:br/>
      </w:r>
      <w:r w:rsidRPr="00CA457C">
        <w:rPr>
          <w:b/>
          <w:bCs/>
        </w:rPr>
        <w:t>Существенные характеристики:</w:t>
      </w:r>
      <w:r w:rsidRPr="00CA457C">
        <w:br/>
        <w:t>-  Полуавтоматическая перезарядка на принципе отвода пороховых газов  со скользящим  поворотным затвором, обеспечивающая на охоте быстрый последующий выстрел.</w:t>
      </w:r>
      <w:r w:rsidRPr="00CA457C">
        <w:br/>
        <w:t>- Свободнокачающийся, холоднокованый  ствол из специальной стали гарантирует исключительную точность стрельбы.</w:t>
      </w:r>
      <w:r w:rsidRPr="00CA457C">
        <w:br/>
        <w:t xml:space="preserve">- SR 1 в стандартной комплектации </w:t>
      </w:r>
      <w:proofErr w:type="gramStart"/>
      <w:r w:rsidRPr="00CA457C">
        <w:t>оборудован</w:t>
      </w:r>
      <w:proofErr w:type="gramEnd"/>
      <w:r w:rsidRPr="00CA457C">
        <w:t xml:space="preserve"> визиром для стрельбы по движущейся цели.</w:t>
      </w:r>
      <w:r w:rsidRPr="00CA457C">
        <w:br/>
        <w:t xml:space="preserve">- Подготовленные резьбовые отверстия в ствольной коробке позволяют крепить самые различные монтажные устройства для оптических прицелов, включая планку </w:t>
      </w:r>
      <w:proofErr w:type="spellStart"/>
      <w:r w:rsidRPr="00CA457C">
        <w:t>Вейвера</w:t>
      </w:r>
      <w:proofErr w:type="spellEnd"/>
      <w:r w:rsidRPr="00CA457C">
        <w:t xml:space="preserve"> (см. раздел 10).</w:t>
      </w:r>
      <w:r w:rsidRPr="00CA457C">
        <w:br/>
        <w:t>- Возможно приобретение оружия с магазином на 2 или 5 патронов (в соответствии с условиями законодательства).</w:t>
      </w:r>
      <w:r w:rsidRPr="00CA457C">
        <w:br/>
      </w:r>
      <w:r w:rsidRPr="00CA457C">
        <w:rPr>
          <w:b/>
          <w:bCs/>
        </w:rPr>
        <w:t>1.</w:t>
      </w:r>
      <w:r w:rsidRPr="00CA457C">
        <w:t> </w:t>
      </w:r>
      <w:proofErr w:type="spellStart"/>
      <w:r w:rsidRPr="00CA457C">
        <w:rPr>
          <w:b/>
          <w:bCs/>
        </w:rPr>
        <w:t>Указанияпо</w:t>
      </w:r>
      <w:proofErr w:type="spellEnd"/>
      <w:r w:rsidRPr="00CA457C">
        <w:rPr>
          <w:b/>
          <w:bCs/>
        </w:rPr>
        <w:t xml:space="preserve"> безопасности</w:t>
      </w:r>
      <w:r w:rsidRPr="00CA457C">
        <w:br/>
        <w:t>Основательно прочтите эту инструкцию перед использованием самозарядного ружья и выполняйте все указания по эксплуатации и обслуживанию.</w:t>
      </w:r>
      <w:r w:rsidRPr="00CA457C">
        <w:br/>
        <w:t>Основные положения должны выполняться пунктуально точно.</w:t>
      </w:r>
      <w:r w:rsidRPr="00CA457C">
        <w:br/>
        <w:t>С оружием всегда нужно обращаться так, как если бы оно было заряжено и готово  к стрельбе. При передаче или приеме ружье всегда должно быть разряжено и затвор открыт.</w:t>
      </w:r>
      <w:r w:rsidRPr="00CA457C">
        <w:br/>
        <w:t xml:space="preserve">При обращении с оружием необходима особая осторожность, так как его положение и направление может легко измениться. Никогда не цельтесь в человека при тренировке с оружием и не </w:t>
      </w:r>
      <w:proofErr w:type="spellStart"/>
      <w:r w:rsidRPr="00CA457C">
        <w:t>направляйтеего</w:t>
      </w:r>
      <w:proofErr w:type="spellEnd"/>
      <w:r w:rsidRPr="00CA457C">
        <w:t xml:space="preserve"> в сторону человека при обращении с ним вообще. При заряжании и разрядке, а также при других действиях с оружием никогда не трогайте ударно-спусковой механизм.</w:t>
      </w:r>
      <w:r w:rsidRPr="00CA457C">
        <w:br/>
        <w:t>Спусковым крючком можно пользоваться только тогда, когда ружье направлено в сторону цели.</w:t>
      </w:r>
      <w:r w:rsidRPr="00CA457C">
        <w:br/>
        <w:t>Указательный палец нужно держать снаружи на спусковой скобе. При стрельбе в принципе необходимо быть в защитных очках и пользоваться наушниками.</w:t>
      </w:r>
      <w:r w:rsidRPr="00CA457C">
        <w:br/>
        <w:t>Разборку ружья производите только в степени, описанной в данном руководстве. Уход за оружием, разборка и чистка должны производиться без применения усилий.</w:t>
      </w:r>
      <w:r w:rsidRPr="00CA457C">
        <w:br/>
        <w:t>Во избежание травм при стрельбе держите ружье так, чтобы ваши руки не находились на пути затвора.</w:t>
      </w:r>
      <w:r w:rsidRPr="00CA457C">
        <w:br/>
        <w:t>Безопасность эксплуатации и обслуживания обеспечивается совершенством конструкции и точностью изготовления всех отдельных деталей.</w:t>
      </w:r>
      <w:r w:rsidRPr="00CA457C">
        <w:br/>
        <w:t>Безопасности и функциональному состоянию оружия может быть нанесен ущерб чрезвычайными нагрузками, такими как жесткие толчки, падения или иным резким перенапряжением. После подобного рода нагрузки оружие должно быть проверено производителем или в специализированной мастерской.</w:t>
      </w:r>
      <w:r w:rsidRPr="00CA457C">
        <w:br/>
        <w:t>МЕРКЕЛЬ не несет ответственности в случаях неправильного обращения и обслуживания, неправомочной замены деталей и другого вида вторжения в конструкцию оружия, или стрельбы неправильно снаряженными патронами.</w:t>
      </w:r>
      <w:r w:rsidRPr="00CA457C">
        <w:br/>
        <w:t>Данная инструкция является частью оружия,  должна находиться при нем и передаваться вместе с ним.</w:t>
      </w:r>
      <w:r w:rsidRPr="00CA457C">
        <w:br/>
      </w:r>
      <w:r w:rsidRPr="00CA457C">
        <w:rPr>
          <w:b/>
          <w:bCs/>
        </w:rPr>
        <w:t>2. Узлы и элементы сборки</w:t>
      </w:r>
      <w:r w:rsidRPr="00CA457C">
        <w:br/>
      </w:r>
    </w:p>
    <w:p w:rsidR="00CA457C" w:rsidRPr="00CA457C" w:rsidRDefault="00CA457C" w:rsidP="00CA457C">
      <w:pPr>
        <w:numPr>
          <w:ilvl w:val="0"/>
          <w:numId w:val="1"/>
        </w:numPr>
      </w:pPr>
      <w:r w:rsidRPr="00CA457C">
        <w:t>Верхняя часть ствольной коробки со стволом.</w:t>
      </w:r>
    </w:p>
    <w:p w:rsidR="00CA457C" w:rsidRPr="00CA457C" w:rsidRDefault="00CA457C" w:rsidP="00CA457C">
      <w:pPr>
        <w:numPr>
          <w:ilvl w:val="0"/>
          <w:numId w:val="1"/>
        </w:numPr>
      </w:pPr>
      <w:r w:rsidRPr="00CA457C">
        <w:t>Нижняя часть ствольной коробки с ложей.</w:t>
      </w:r>
    </w:p>
    <w:p w:rsidR="00CA457C" w:rsidRPr="00CA457C" w:rsidRDefault="00CA457C" w:rsidP="00CA457C">
      <w:pPr>
        <w:numPr>
          <w:ilvl w:val="0"/>
          <w:numId w:val="1"/>
        </w:numPr>
      </w:pPr>
      <w:r w:rsidRPr="00CA457C">
        <w:t>Затвор.</w:t>
      </w:r>
    </w:p>
    <w:p w:rsidR="00CA457C" w:rsidRPr="00CA457C" w:rsidRDefault="00CA457C" w:rsidP="00CA457C">
      <w:pPr>
        <w:numPr>
          <w:ilvl w:val="0"/>
          <w:numId w:val="1"/>
        </w:numPr>
      </w:pPr>
      <w:r w:rsidRPr="00CA457C">
        <w:t>Рычаг для заряжания.</w:t>
      </w:r>
    </w:p>
    <w:p w:rsidR="00CA457C" w:rsidRPr="00CA457C" w:rsidRDefault="00CA457C" w:rsidP="00CA457C">
      <w:pPr>
        <w:numPr>
          <w:ilvl w:val="0"/>
          <w:numId w:val="1"/>
        </w:numPr>
      </w:pPr>
      <w:r w:rsidRPr="00CA457C">
        <w:t>Цевье.</w:t>
      </w:r>
    </w:p>
    <w:p w:rsidR="00CA457C" w:rsidRPr="00CA457C" w:rsidRDefault="00CA457C" w:rsidP="00CA457C">
      <w:pPr>
        <w:numPr>
          <w:ilvl w:val="0"/>
          <w:numId w:val="1"/>
        </w:numPr>
      </w:pPr>
      <w:r w:rsidRPr="00CA457C">
        <w:t>Магазин.</w:t>
      </w:r>
    </w:p>
    <w:p w:rsidR="00CA457C" w:rsidRPr="00CA457C" w:rsidRDefault="00CA457C" w:rsidP="00CA457C">
      <w:pPr>
        <w:numPr>
          <w:ilvl w:val="0"/>
          <w:numId w:val="1"/>
        </w:numPr>
      </w:pPr>
      <w:r w:rsidRPr="00CA457C">
        <w:t>Штифт.</w:t>
      </w:r>
    </w:p>
    <w:p w:rsidR="00CA457C" w:rsidRPr="00CA457C" w:rsidRDefault="00CA457C" w:rsidP="00CA457C">
      <w:r w:rsidRPr="00CA457C">
        <w:lastRenderedPageBreak/>
        <w:t> </w:t>
      </w:r>
      <w:r w:rsidRPr="00CA457C">
        <w:br/>
      </w:r>
      <w:r w:rsidRPr="00CA457C">
        <w:br/>
      </w:r>
      <w:r w:rsidRPr="00CA457C">
        <w:rPr>
          <w:b/>
          <w:bCs/>
        </w:rPr>
        <w:t>3.  Заряжание самозарядного ружья</w:t>
      </w:r>
      <w:proofErr w:type="gramStart"/>
      <w:r w:rsidRPr="00CA457C">
        <w:rPr>
          <w:b/>
          <w:bCs/>
        </w:rPr>
        <w:t> </w:t>
      </w:r>
      <w:r w:rsidRPr="00CA457C">
        <w:br/>
        <w:t>С</w:t>
      </w:r>
      <w:proofErr w:type="gramEnd"/>
      <w:r w:rsidRPr="00CA457C">
        <w:t xml:space="preserve"> помощью воздействия на держатель вынуть магазин.  См. рисунок.</w:t>
      </w:r>
      <w:r w:rsidRPr="00CA457C">
        <w:br/>
      </w:r>
      <w:r w:rsidRPr="00CA457C">
        <w:br/>
        <w:t>Снаряженный магазин горизонтально ввести в магазинное окно. Сначала прижать вверх переднюю часть магазина, затем заднюю до щелчка держателя.   См. рисунок. </w:t>
      </w:r>
      <w:r w:rsidRPr="00CA457C">
        <w:br/>
      </w:r>
      <w:r w:rsidRPr="00CA457C">
        <w:br/>
        <w:t>С помощью рычага заряжания оттянуть затвор в крайнее заднее положение. Отпустить рычаг. После освобождения рычага заряжания один патрон из магазина вводится в патронник. См. рисунок.</w:t>
      </w:r>
      <w:r w:rsidRPr="00CA457C">
        <w:br/>
      </w:r>
      <w:r w:rsidRPr="00CA457C">
        <w:rPr>
          <w:b/>
          <w:bCs/>
        </w:rPr>
        <w:t>Оружие приведено в готовность к стрельбе!</w:t>
      </w:r>
      <w:r w:rsidRPr="00CA457C">
        <w:rPr>
          <w:b/>
          <w:bCs/>
        </w:rPr>
        <w:br/>
      </w:r>
      <w:r w:rsidRPr="00CA457C">
        <w:rPr>
          <w:b/>
          <w:bCs/>
        </w:rPr>
        <w:br/>
      </w:r>
      <w:r w:rsidRPr="00CA457C">
        <w:t xml:space="preserve">При завершении стрельбы и пустом магазине затвор остается в заднем положении. Освобождение затвора производится воздействием </w:t>
      </w:r>
      <w:proofErr w:type="gramStart"/>
      <w:r w:rsidRPr="00CA457C">
        <w:t>на</w:t>
      </w:r>
      <w:proofErr w:type="gramEnd"/>
      <w:r w:rsidRPr="00CA457C">
        <w:t xml:space="preserve"> </w:t>
      </w:r>
      <w:proofErr w:type="gramStart"/>
      <w:r w:rsidRPr="00CA457C">
        <w:t>ползунок</w:t>
      </w:r>
      <w:proofErr w:type="gramEnd"/>
      <w:r w:rsidRPr="00CA457C">
        <w:t xml:space="preserve"> (шибер). См. рисунок.</w:t>
      </w:r>
      <w:r w:rsidRPr="00CA457C">
        <w:br/>
      </w:r>
      <w:r w:rsidRPr="00CA457C">
        <w:br/>
      </w:r>
      <w:r w:rsidRPr="00CA457C">
        <w:rPr>
          <w:i/>
          <w:iCs/>
        </w:rPr>
        <w:t>Бесшумное заряжание:</w:t>
      </w:r>
      <w:r w:rsidRPr="00CA457C">
        <w:br/>
        <w:t>Рычаг заряжания полностью оттянуть назад, некоторым усилием задержать в заднем положении и медленно перевести в крайнее переднее положение. См. рисунок.</w:t>
      </w:r>
      <w:r w:rsidRPr="00CA457C">
        <w:br/>
        <w:t> </w:t>
      </w:r>
      <w:r w:rsidRPr="00CA457C">
        <w:rPr>
          <w:b/>
          <w:bCs/>
        </w:rPr>
        <w:t>Оружие приведено в готовность к стрельбе!</w:t>
      </w:r>
      <w:r w:rsidRPr="00CA457C">
        <w:br/>
      </w:r>
      <w:r w:rsidRPr="00CA457C">
        <w:br/>
        <w:t>При стрельбе необходимо следить за отсутствием помех движущемуся при этом рычагу заряжания.</w:t>
      </w:r>
      <w:r w:rsidRPr="00CA457C">
        <w:br/>
      </w:r>
      <w:r w:rsidRPr="00CA457C">
        <w:rPr>
          <w:b/>
          <w:bCs/>
        </w:rPr>
        <w:t>4.  Постановка на предохранитель и снятие с предохранителя</w:t>
      </w:r>
      <w:proofErr w:type="gramStart"/>
      <w:r w:rsidRPr="00CA457C">
        <w:br/>
        <w:t>Д</w:t>
      </w:r>
      <w:proofErr w:type="gramEnd"/>
      <w:r w:rsidRPr="00CA457C">
        <w:t>ля снятия с предохранителя переместите переключатель предохранителя влево.</w:t>
      </w:r>
      <w:r w:rsidRPr="00CA457C">
        <w:br/>
        <w:t>Красная маркировка на левой стороне сигнализирует – </w:t>
      </w:r>
      <w:r w:rsidRPr="00CA457C">
        <w:rPr>
          <w:b/>
          <w:bCs/>
        </w:rPr>
        <w:t>готовность к стрельбе!</w:t>
      </w:r>
      <w:r w:rsidRPr="00CA457C">
        <w:br/>
        <w:t>  </w:t>
      </w:r>
      <w:r w:rsidRPr="00CA457C">
        <w:br/>
        <w:t>Для постановки на предохранитель переместите переключатель предохранителя вправо.  Ударно-спусковой механизм на предохранителе.  См. рисунок.</w:t>
      </w:r>
      <w:r w:rsidRPr="00CA457C">
        <w:br/>
      </w:r>
      <w:r w:rsidRPr="00CA457C">
        <w:br/>
        <w:t> </w:t>
      </w:r>
      <w:r w:rsidRPr="00CA457C">
        <w:br/>
      </w:r>
      <w:r w:rsidRPr="00CA457C">
        <w:rPr>
          <w:b/>
          <w:bCs/>
        </w:rPr>
        <w:t>5. Разрядка самозарядного ружья</w:t>
      </w:r>
      <w:r w:rsidRPr="00CA457C">
        <w:br/>
      </w:r>
    </w:p>
    <w:p w:rsidR="00CA457C" w:rsidRPr="00CA457C" w:rsidRDefault="00CA457C" w:rsidP="00CA457C">
      <w:pPr>
        <w:numPr>
          <w:ilvl w:val="0"/>
          <w:numId w:val="2"/>
        </w:numPr>
      </w:pPr>
      <w:r w:rsidRPr="00CA457C">
        <w:t>Оружие поставить на предохранитель!</w:t>
      </w:r>
    </w:p>
    <w:p w:rsidR="00CA457C" w:rsidRPr="00CA457C" w:rsidRDefault="00CA457C" w:rsidP="00CA457C">
      <w:pPr>
        <w:numPr>
          <w:ilvl w:val="0"/>
          <w:numId w:val="2"/>
        </w:numPr>
      </w:pPr>
      <w:r w:rsidRPr="00CA457C">
        <w:t>Воздействуя на держатель, вынуть магазин.</w:t>
      </w:r>
    </w:p>
    <w:p w:rsidR="00CA457C" w:rsidRPr="00CA457C" w:rsidRDefault="00CA457C" w:rsidP="00CA457C">
      <w:pPr>
        <w:numPr>
          <w:ilvl w:val="0"/>
          <w:numId w:val="2"/>
        </w:numPr>
      </w:pPr>
      <w:r w:rsidRPr="00CA457C">
        <w:t>Оттянуть затвор в заднее положение и при этом ружье несколько наклонить, чтобы оставшийся в стволе патрон мог через окно выброса попасть в Вашу руку.</w:t>
      </w:r>
      <w:r w:rsidRPr="00CA457C">
        <w:br/>
        <w:t> </w:t>
      </w:r>
      <w:r w:rsidRPr="00CA457C">
        <w:br/>
      </w:r>
      <w:r w:rsidRPr="00CA457C">
        <w:rPr>
          <w:i/>
          <w:iCs/>
        </w:rPr>
        <w:t>Важное указание:</w:t>
      </w:r>
      <w:r w:rsidRPr="00CA457C">
        <w:t> </w:t>
      </w:r>
      <w:r w:rsidRPr="00CA457C">
        <w:br/>
        <w:t>Всегда после отделения магазина проверяйте отсутствие патрона в стволе.</w:t>
      </w:r>
      <w:r w:rsidRPr="00CA457C">
        <w:br/>
      </w:r>
      <w:r w:rsidRPr="00CA457C">
        <w:rPr>
          <w:b/>
          <w:bCs/>
        </w:rPr>
        <w:t>6. Разборка оружия для чистки</w:t>
      </w:r>
      <w:proofErr w:type="gramStart"/>
      <w:r w:rsidRPr="00CA457C">
        <w:br/>
        <w:t>П</w:t>
      </w:r>
      <w:proofErr w:type="gramEnd"/>
      <w:r w:rsidRPr="00CA457C">
        <w:t>ри использовании в нормальных условиях достаточно чистки канала ствола и наружной чистки других частей ружья. При сильном загрязнении или для удаления влаги ружье нужно разобрать, руководствуясь следующими указаниями.</w:t>
      </w:r>
      <w:r w:rsidRPr="00CA457C">
        <w:br/>
      </w:r>
      <w:r w:rsidRPr="00CA457C">
        <w:rPr>
          <w:b/>
          <w:bCs/>
        </w:rPr>
        <w:t>Убедитесь в том, что оружие разряжено!</w:t>
      </w:r>
      <w:r w:rsidRPr="00CA457C">
        <w:br/>
        <w:t>Держите кнопку цевья в нажатом состоянии и движением вперед отделите цевье. См. рисунок.</w:t>
      </w:r>
      <w:r w:rsidRPr="00CA457C">
        <w:br/>
      </w:r>
      <w:r w:rsidRPr="00CA457C">
        <w:br/>
        <w:t>Затвор должен находиться в переднем (закрытом) положении!</w:t>
      </w:r>
      <w:r w:rsidRPr="00CA457C">
        <w:br/>
        <w:t xml:space="preserve">После отделения цевья затвор нужно отвести в заднее положение и, насколько </w:t>
      </w:r>
      <w:proofErr w:type="gramStart"/>
      <w:r w:rsidRPr="00CA457C">
        <w:t>это</w:t>
      </w:r>
      <w:proofErr w:type="gramEnd"/>
      <w:r w:rsidRPr="00CA457C">
        <w:t xml:space="preserve"> возможно, извлечь газовый поршень из </w:t>
      </w:r>
      <w:proofErr w:type="spellStart"/>
      <w:r w:rsidRPr="00CA457C">
        <w:t>газоотвода</w:t>
      </w:r>
      <w:proofErr w:type="spellEnd"/>
      <w:r w:rsidRPr="00CA457C">
        <w:t>.   См. рисунок.</w:t>
      </w:r>
      <w:r w:rsidRPr="00CA457C">
        <w:br/>
      </w:r>
      <w:r w:rsidRPr="00CA457C">
        <w:br/>
        <w:t>Очистить газовый поршень от загрязнения. После чистки поршня затвор должен быть снова закрыт. </w:t>
      </w:r>
      <w:r w:rsidRPr="00CA457C">
        <w:br/>
      </w:r>
      <w:r w:rsidRPr="00CA457C">
        <w:lastRenderedPageBreak/>
        <w:t>См. рисунок.</w:t>
      </w:r>
      <w:r w:rsidRPr="00CA457C">
        <w:br/>
      </w:r>
      <w:r w:rsidRPr="00CA457C">
        <w:br/>
        <w:t>С помощью выколотки или патрона удалить болт и движением вперед отделить верхнюю часть ствольной коробки со стволом. См. рисунок.</w:t>
      </w:r>
      <w:r w:rsidRPr="00CA457C">
        <w:br/>
      </w:r>
      <w:r w:rsidRPr="00CA457C">
        <w:br/>
        <w:t xml:space="preserve">Отделить от затвора обе тяги и затвор передвинуть в заднее </w:t>
      </w:r>
      <w:proofErr w:type="spellStart"/>
      <w:r w:rsidRPr="00CA457C">
        <w:t>положение</w:t>
      </w:r>
      <w:proofErr w:type="gramStart"/>
      <w:r w:rsidRPr="00CA457C">
        <w:t>.С</w:t>
      </w:r>
      <w:proofErr w:type="gramEnd"/>
      <w:r w:rsidRPr="00CA457C">
        <w:t>м</w:t>
      </w:r>
      <w:proofErr w:type="spellEnd"/>
      <w:r w:rsidRPr="00CA457C">
        <w:t>. рисунок.</w:t>
      </w:r>
      <w:r w:rsidRPr="00CA457C">
        <w:br/>
      </w:r>
      <w:r w:rsidRPr="00CA457C">
        <w:br/>
        <w:t>Установить затвор в положение, указанное на рисунке справа. С помощью отвертки удалить защелку рычага заряжания и движением вперед отделить рычаг заряжания. См. рисунок.</w:t>
      </w:r>
      <w:r w:rsidRPr="00CA457C">
        <w:br/>
        <w:t>   </w:t>
      </w:r>
      <w:r w:rsidRPr="00CA457C">
        <w:br/>
        <w:t>Затвор установить в положение, показанное на рисунке справа и отделить от верхней части ствольной коробки движением вверх.</w:t>
      </w:r>
      <w:r w:rsidRPr="00CA457C">
        <w:br/>
        <w:t>  </w:t>
      </w:r>
      <w:r w:rsidRPr="00CA457C">
        <w:br/>
        <w:t>Удалить зажим и выдавить болт. </w:t>
      </w:r>
      <w:r w:rsidRPr="00CA457C">
        <w:br/>
        <w:t>См. рисунок. </w:t>
      </w:r>
      <w:r w:rsidRPr="00CA457C">
        <w:br/>
        <w:t>  </w:t>
      </w:r>
      <w:r w:rsidRPr="00CA457C">
        <w:br/>
        <w:t>Отделить ударник. </w:t>
      </w:r>
      <w:r w:rsidRPr="00CA457C">
        <w:br/>
        <w:t>Отделить ограничитель. </w:t>
      </w:r>
      <w:r w:rsidRPr="00CA457C">
        <w:br/>
        <w:t>Отделить крышку. </w:t>
      </w:r>
      <w:r w:rsidRPr="00CA457C">
        <w:br/>
        <w:t>Отделить головку затвора.</w:t>
      </w:r>
      <w:r w:rsidRPr="00CA457C">
        <w:br/>
        <w:t>См. рисунок. </w:t>
      </w:r>
      <w:r w:rsidRPr="00CA457C">
        <w:br/>
      </w:r>
      <w:r w:rsidRPr="00CA457C">
        <w:br/>
        <w:t> </w:t>
      </w:r>
      <w:r w:rsidRPr="00CA457C">
        <w:br/>
      </w:r>
      <w:r w:rsidRPr="00CA457C">
        <w:rPr>
          <w:b/>
          <w:bCs/>
        </w:rPr>
        <w:t>7.  Сборка оружия</w:t>
      </w:r>
      <w:r w:rsidRPr="00CA457C">
        <w:br/>
        <w:t>Головку затвора ввести в корпус затвора, как показано на рисунке. Следить за положением выбрасывателя!  См. рисунок. </w:t>
      </w:r>
      <w:r w:rsidRPr="00CA457C">
        <w:br/>
      </w:r>
      <w:r w:rsidRPr="00CA457C">
        <w:br/>
        <w:t>Установить крышку затвора на корпус затвора.  См. рисунок.</w:t>
      </w:r>
      <w:r w:rsidRPr="00CA457C">
        <w:br/>
        <w:t>  </w:t>
      </w:r>
      <w:r w:rsidRPr="00CA457C">
        <w:br/>
        <w:t>Вставить ограничитель.  См. рисунок.</w:t>
      </w:r>
      <w:r w:rsidRPr="00CA457C">
        <w:br/>
      </w:r>
      <w:r w:rsidRPr="00CA457C">
        <w:br/>
        <w:t> </w:t>
      </w:r>
      <w:r w:rsidRPr="00CA457C">
        <w:br/>
        <w:t>Ввести ударник.  См. рисунок.</w:t>
      </w:r>
      <w:r w:rsidRPr="00CA457C">
        <w:br/>
        <w:t>  </w:t>
      </w:r>
      <w:r w:rsidRPr="00CA457C">
        <w:br/>
        <w:t>Ввести болт и зафиксировать его зажимом.  См. рисунок.</w:t>
      </w:r>
      <w:r w:rsidRPr="00CA457C">
        <w:br/>
      </w:r>
      <w:r w:rsidRPr="00CA457C">
        <w:br/>
        <w:t>Вставить затвор в верхнюю часть ствольной коробки. Предварительно ввести ограничитель в предусмотренный для него паз. См. рисунок.</w:t>
      </w:r>
      <w:r w:rsidRPr="00CA457C">
        <w:br/>
      </w:r>
      <w:r w:rsidRPr="00CA457C">
        <w:br/>
        <w:t>Привести затвор в указанное на рисунке положение, рычаг заряжания вставить в паз и полностью отвести назад. При установке рычага заряжания нужно плотно удерживать затвор. См. рисунок.</w:t>
      </w:r>
      <w:r w:rsidRPr="00CA457C">
        <w:br/>
      </w:r>
      <w:r w:rsidRPr="00CA457C">
        <w:br/>
        <w:t> </w:t>
      </w:r>
      <w:r w:rsidRPr="00CA457C">
        <w:br/>
        <w:t>С обеих сторон затвора установить тяги. См. рисунок.</w:t>
      </w:r>
      <w:r w:rsidRPr="00CA457C">
        <w:br/>
      </w:r>
      <w:r w:rsidRPr="00CA457C">
        <w:br/>
        <w:t>Верхнюю часть ствольной коробки со стволом наложить на нижнюю часть ствольной коробки и сдвинуть в заднее положение.  См. рисунок.</w:t>
      </w:r>
      <w:r w:rsidRPr="00CA457C">
        <w:br/>
      </w:r>
      <w:r w:rsidRPr="00CA457C">
        <w:br/>
        <w:t>Соединяющий обе части штифт должен быть заподлицо от руки под давлением   вставлен в ствольную коробку. См. рисунок.</w:t>
      </w:r>
      <w:r w:rsidRPr="00CA457C">
        <w:br/>
      </w:r>
      <w:r w:rsidRPr="00CA457C">
        <w:br/>
        <w:t>Необходимо следить за правильным положением и плотностью установки штифта.</w:t>
      </w:r>
      <w:r w:rsidRPr="00CA457C">
        <w:br/>
      </w:r>
      <w:r w:rsidRPr="00CA457C">
        <w:lastRenderedPageBreak/>
        <w:t xml:space="preserve">При закрытом затворе вставить цевье и оттянуть его назад до щелчка нажимной </w:t>
      </w:r>
      <w:proofErr w:type="spellStart"/>
      <w:r w:rsidRPr="00CA457C">
        <w:t>кнопки</w:t>
      </w:r>
      <w:proofErr w:type="gramStart"/>
      <w:r w:rsidRPr="00CA457C">
        <w:t>.В</w:t>
      </w:r>
      <w:proofErr w:type="gramEnd"/>
      <w:r w:rsidRPr="00CA457C">
        <w:t>ставить</w:t>
      </w:r>
      <w:proofErr w:type="spellEnd"/>
      <w:r w:rsidRPr="00CA457C">
        <w:t xml:space="preserve"> магазин в окно. См. рисунок.</w:t>
      </w:r>
      <w:r w:rsidRPr="00CA457C">
        <w:br/>
        <w:t>  </w:t>
      </w:r>
      <w:r w:rsidRPr="00CA457C">
        <w:br/>
        <w:t>Оружие снова в сборе.</w:t>
      </w:r>
      <w:r w:rsidRPr="00CA457C">
        <w:br/>
      </w:r>
      <w:r w:rsidRPr="00CA457C">
        <w:rPr>
          <w:b/>
          <w:bCs/>
        </w:rPr>
        <w:t>8. Сборка и разборка магазина</w:t>
      </w:r>
      <w:r w:rsidRPr="00CA457C">
        <w:br/>
        <w:t> </w:t>
      </w:r>
      <w:r w:rsidRPr="00CA457C">
        <w:br/>
      </w:r>
      <w:r w:rsidRPr="00CA457C">
        <w:rPr>
          <w:b/>
          <w:bCs/>
        </w:rPr>
        <w:t>Разборка магазина</w:t>
      </w:r>
      <w:r w:rsidRPr="00CA457C">
        <w:br/>
      </w:r>
    </w:p>
    <w:p w:rsidR="00CA457C" w:rsidRPr="00CA457C" w:rsidRDefault="00CA457C" w:rsidP="00CA457C">
      <w:pPr>
        <w:numPr>
          <w:ilvl w:val="0"/>
          <w:numId w:val="3"/>
        </w:numPr>
      </w:pPr>
      <w:r w:rsidRPr="00CA457C">
        <w:t>Нажать на цапфу вкладыша.</w:t>
      </w:r>
    </w:p>
    <w:p w:rsidR="00CA457C" w:rsidRPr="00CA457C" w:rsidRDefault="00CA457C" w:rsidP="00CA457C">
      <w:pPr>
        <w:numPr>
          <w:ilvl w:val="0"/>
          <w:numId w:val="3"/>
        </w:numPr>
      </w:pPr>
      <w:r w:rsidRPr="00CA457C">
        <w:t>Отсоединить крышку магазина. Удерживать пружину магазина.</w:t>
      </w:r>
    </w:p>
    <w:p w:rsidR="00CA457C" w:rsidRPr="00CA457C" w:rsidRDefault="00CA457C" w:rsidP="00CA457C">
      <w:pPr>
        <w:numPr>
          <w:ilvl w:val="0"/>
          <w:numId w:val="3"/>
        </w:numPr>
      </w:pPr>
      <w:r w:rsidRPr="00CA457C">
        <w:t>Отделить пружину магазина и подаватель.</w:t>
      </w:r>
    </w:p>
    <w:p w:rsidR="00C06921" w:rsidRPr="00CA457C" w:rsidRDefault="00CA457C" w:rsidP="00CA457C">
      <w:pPr>
        <w:rPr>
          <w:lang w:val="en-US"/>
        </w:rPr>
      </w:pPr>
      <w:r w:rsidRPr="00CA457C">
        <w:br/>
      </w:r>
      <w:r w:rsidRPr="00CA457C">
        <w:rPr>
          <w:b/>
          <w:bCs/>
        </w:rPr>
        <w:t>Сборка магазина</w:t>
      </w:r>
      <w:r w:rsidRPr="00CA457C">
        <w:br/>
        <w:t>Подаватель, пружину магазина и вкладыш ввести в магазин, как указанно на рисунке.</w:t>
      </w:r>
      <w:r w:rsidRPr="00CA457C">
        <w:br/>
        <w:t> </w:t>
      </w:r>
      <w:r w:rsidRPr="00CA457C">
        <w:br/>
        <w:t> </w:t>
      </w:r>
      <w:r w:rsidRPr="00CA457C">
        <w:br/>
        <w:t>Вкладыш прижать до такой степени, чтобы можно было закрыть крышку магазина.</w:t>
      </w:r>
      <w:r w:rsidRPr="00CA457C">
        <w:br/>
        <w:t>Цапфу вкладыша вставить в сверление крышки магазина. См. рисунок.</w:t>
      </w:r>
      <w:r w:rsidRPr="00CA457C">
        <w:br/>
      </w:r>
      <w:r w:rsidRPr="00CA457C">
        <w:br/>
      </w:r>
      <w:r w:rsidRPr="00CA457C">
        <w:rPr>
          <w:b/>
          <w:bCs/>
        </w:rPr>
        <w:t>9. Установка отклонения приклада</w:t>
      </w:r>
      <w:proofErr w:type="gramStart"/>
      <w:r w:rsidRPr="00CA457C">
        <w:br/>
        <w:t>У</w:t>
      </w:r>
      <w:proofErr w:type="gramEnd"/>
      <w:r w:rsidRPr="00CA457C">
        <w:t xml:space="preserve"> ружья SR 1 имеется возможность установки 9 позиций положения приклада.</w:t>
      </w:r>
      <w:r w:rsidRPr="00CA457C">
        <w:br/>
        <w:t>Для изменения позиции установки приклада его необходимо отделить от нижней части ствольной коробки.</w:t>
      </w:r>
      <w:r w:rsidRPr="00CA457C">
        <w:br/>
        <w:t>Приклад отделяется с помощью длинной шестигранной отвертки (размер 5). С помощью различных вкладных пластинок (придается 4 шт.) установка приклада может изменяться в разных направлениях на + - 5 мм.</w:t>
      </w:r>
      <w:r w:rsidRPr="00CA457C">
        <w:br/>
        <w:t>Пластинки обозначены цифрами от 1 до 9, которые соответствуют положению приклада. Обозначающая номер пластинки цифра находится в ее левом нижнем углу. См. рисунок</w:t>
      </w:r>
      <w:r w:rsidRPr="00CA457C">
        <w:br/>
      </w:r>
      <w:r w:rsidRPr="00CA457C">
        <w:br/>
      </w:r>
      <w:r w:rsidRPr="00CA457C">
        <w:rPr>
          <w:b/>
          <w:bCs/>
        </w:rPr>
        <w:t>Положения приклада:</w:t>
      </w:r>
      <w:r w:rsidRPr="00CA457C">
        <w:br/>
        <w:t>Позиция 1  Ровно (стандартное положение)</w:t>
      </w:r>
      <w:r w:rsidRPr="00CA457C">
        <w:br/>
        <w:t>Позиция 2  Выше на 5 мм</w:t>
      </w:r>
      <w:r w:rsidRPr="00CA457C">
        <w:br/>
        <w:t>Позиция 3  Ниже на 5 мм</w:t>
      </w:r>
      <w:r w:rsidRPr="00CA457C">
        <w:br/>
        <w:t>Позиция 4</w:t>
      </w:r>
      <w:proofErr w:type="gramStart"/>
      <w:r w:rsidRPr="00CA457C">
        <w:t>  В</w:t>
      </w:r>
      <w:proofErr w:type="gramEnd"/>
      <w:r w:rsidRPr="00CA457C">
        <w:t>право на  5 мм</w:t>
      </w:r>
      <w:r w:rsidRPr="00CA457C">
        <w:br/>
        <w:t>Позиция 5  Влево на 5  мм</w:t>
      </w:r>
      <w:r w:rsidRPr="00CA457C">
        <w:br/>
        <w:t>Позиция 6  Вверх на 5 мм, вправо на 5 мм</w:t>
      </w:r>
      <w:r w:rsidRPr="00CA457C">
        <w:br/>
        <w:t>Позиция 7  Вниз на 5 мм, вправо на 5 мм</w:t>
      </w:r>
      <w:r w:rsidRPr="00CA457C">
        <w:br/>
        <w:t>Позиция 8  Вверх на 5 мм, влево на 5 мм</w:t>
      </w:r>
      <w:r w:rsidRPr="00CA457C">
        <w:br/>
        <w:t>Позиция 9</w:t>
      </w:r>
      <w:proofErr w:type="gramStart"/>
      <w:r w:rsidRPr="00CA457C">
        <w:t>  В</w:t>
      </w:r>
      <w:proofErr w:type="gramEnd"/>
      <w:r w:rsidRPr="00CA457C">
        <w:t>низ на 5 мм, влево на 5 мм</w:t>
      </w:r>
      <w:r w:rsidRPr="00CA457C">
        <w:br/>
      </w:r>
      <w:r w:rsidRPr="00CA457C">
        <w:rPr>
          <w:b/>
          <w:bCs/>
        </w:rPr>
        <w:t>10. Прицельное устройство, монтаж оптического прицела</w:t>
      </w:r>
      <w:r w:rsidRPr="00CA457C">
        <w:br/>
      </w:r>
      <w:r w:rsidRPr="00CA457C">
        <w:rPr>
          <w:b/>
          <w:bCs/>
        </w:rPr>
        <w:t>Прицельное устройство для загонной охоты </w:t>
      </w:r>
      <w:r w:rsidRPr="00CA457C">
        <w:t> </w:t>
      </w:r>
      <w:r w:rsidRPr="00CA457C">
        <w:br/>
        <w:t>Ружье SR 1 в стандартном исполнении оснащено прицельным устройством для загонной охоты (для стрельбы по подвижным целям), состоящим  из прицельной планки и регулируемой светящейся мушки.</w:t>
      </w:r>
      <w:r w:rsidRPr="00CA457C">
        <w:br/>
      </w:r>
      <w:r w:rsidRPr="00CA457C">
        <w:rPr>
          <w:b/>
          <w:bCs/>
        </w:rPr>
        <w:t>Монтаж оптического прицела</w:t>
      </w:r>
      <w:r w:rsidRPr="00CA457C">
        <w:br/>
        <w:t>Монтажные устройства для оптических прицелов крепятся с помощью подготовленных резьбовых сверлений. Возможно применение следующих типов монтажных устройств:</w:t>
      </w:r>
      <w:r w:rsidRPr="00CA457C">
        <w:br/>
        <w:t> - стандартное поворотное монтажное устройство SR 1</w:t>
      </w:r>
      <w:r w:rsidRPr="00CA457C">
        <w:br/>
        <w:t xml:space="preserve">- стандартное монтажное устройство вертикального крепления  PSG с призмой </w:t>
      </w:r>
      <w:proofErr w:type="spellStart"/>
      <w:r w:rsidRPr="00CA457C">
        <w:t>Вейвера</w:t>
      </w:r>
      <w:proofErr w:type="spellEnd"/>
      <w:r w:rsidRPr="00CA457C">
        <w:br/>
        <w:t xml:space="preserve">- монтажное устройство вертикального крепления </w:t>
      </w:r>
      <w:proofErr w:type="spellStart"/>
      <w:r w:rsidRPr="00CA457C">
        <w:t>Зуль</w:t>
      </w:r>
      <w:proofErr w:type="spellEnd"/>
      <w:r w:rsidRPr="00CA457C">
        <w:t xml:space="preserve"> SAK (производство Меркель)</w:t>
      </w:r>
      <w:r w:rsidRPr="00CA457C">
        <w:br/>
        <w:t>Монтажные устройства оптических прицелов должны собираться и крепиться  в соответствии с указаниями производителя</w:t>
      </w:r>
      <w:proofErr w:type="gramStart"/>
      <w:r w:rsidRPr="00CA457C">
        <w:t>.</w:t>
      </w:r>
      <w:proofErr w:type="gramEnd"/>
      <w:r w:rsidRPr="00CA457C">
        <w:t xml:space="preserve"> (</w:t>
      </w:r>
      <w:proofErr w:type="gramStart"/>
      <w:r w:rsidRPr="00CA457C">
        <w:t>о</w:t>
      </w:r>
      <w:proofErr w:type="gramEnd"/>
      <w:r w:rsidRPr="00CA457C">
        <w:t xml:space="preserve">порные точки монтажа и монтажные планки должны быть прочно закреплены на ствольной </w:t>
      </w:r>
      <w:r w:rsidRPr="00CA457C">
        <w:lastRenderedPageBreak/>
        <w:t>коробке!).</w:t>
      </w:r>
      <w:r w:rsidRPr="00CA457C">
        <w:br/>
      </w:r>
      <w:r w:rsidRPr="00CA457C">
        <w:br/>
        <w:t> </w:t>
      </w:r>
    </w:p>
    <w:sectPr w:rsidR="00C06921" w:rsidRPr="00CA457C" w:rsidSect="00CA457C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260E"/>
    <w:multiLevelType w:val="multilevel"/>
    <w:tmpl w:val="3C24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72571"/>
    <w:multiLevelType w:val="multilevel"/>
    <w:tmpl w:val="4036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96D4D"/>
    <w:multiLevelType w:val="multilevel"/>
    <w:tmpl w:val="F6DA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7C"/>
    <w:rsid w:val="00C06921"/>
    <w:rsid w:val="00CA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1417</Words>
  <Characters>8081</Characters>
  <Application>Microsoft Office Word</Application>
  <DocSecurity>0</DocSecurity>
  <Lines>67</Lines>
  <Paragraphs>18</Paragraphs>
  <ScaleCrop>false</ScaleCrop>
  <Company>diakov.net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2020-01-28T10:51:00Z</dcterms:created>
  <dcterms:modified xsi:type="dcterms:W3CDTF">2020-01-28T10:53:00Z</dcterms:modified>
</cp:coreProperties>
</file>